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4C" w:rsidRDefault="0031244C" w:rsidP="0031244C">
      <w:pPr>
        <w:tabs>
          <w:tab w:val="left" w:pos="420"/>
        </w:tabs>
        <w:spacing w:line="0" w:lineRule="atLeast"/>
        <w:rPr>
          <w:b/>
          <w:sz w:val="24"/>
        </w:rPr>
      </w:pPr>
      <w:proofErr w:type="spellStart"/>
      <w:r>
        <w:rPr>
          <w:b/>
          <w:sz w:val="24"/>
        </w:rPr>
        <w:t>Храна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живот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вечни</w:t>
      </w:r>
      <w:proofErr w:type="spellEnd"/>
    </w:p>
    <w:p w:rsidR="0031244C" w:rsidRDefault="0031244C" w:rsidP="0031244C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-19685</wp:posOffset>
            </wp:positionV>
            <wp:extent cx="3300095" cy="2727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72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4C" w:rsidRDefault="0031244C" w:rsidP="0031244C">
      <w:pPr>
        <w:spacing w:line="273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ind w:left="4120"/>
        <w:rPr>
          <w:sz w:val="24"/>
        </w:rPr>
      </w:pPr>
      <w:proofErr w:type="spellStart"/>
      <w:r>
        <w:rPr>
          <w:sz w:val="24"/>
        </w:rPr>
        <w:t>Људи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хране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53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18" w:lineRule="auto"/>
        <w:ind w:left="4140" w:right="1300" w:hanging="4"/>
        <w:rPr>
          <w:sz w:val="24"/>
        </w:rPr>
      </w:pPr>
      <w:proofErr w:type="spellStart"/>
      <w:r>
        <w:rPr>
          <w:sz w:val="24"/>
        </w:rPr>
        <w:t>Бог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разноврсне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плодове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природе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398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ind w:left="4140"/>
        <w:rPr>
          <w:sz w:val="23"/>
        </w:rPr>
      </w:pPr>
      <w:proofErr w:type="spellStart"/>
      <w:r>
        <w:rPr>
          <w:sz w:val="23"/>
        </w:rPr>
        <w:t>Који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су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све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дарови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природе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приказани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на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слици</w:t>
      </w:r>
      <w:proofErr w:type="spellEnd"/>
      <w:r>
        <w:rPr>
          <w:sz w:val="23"/>
        </w:rPr>
        <w:t>?</w:t>
      </w:r>
    </w:p>
    <w:p w:rsidR="0031244C" w:rsidRDefault="0031244C" w:rsidP="0031244C">
      <w:pPr>
        <w:spacing w:line="2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ind w:left="4140"/>
        <w:rPr>
          <w:sz w:val="24"/>
        </w:rPr>
      </w:pPr>
      <w:proofErr w:type="spellStart"/>
      <w:r>
        <w:rPr>
          <w:sz w:val="24"/>
        </w:rPr>
        <w:t>Шта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највише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волиш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једеш</w:t>
      </w:r>
      <w:proofErr w:type="spellEnd"/>
      <w:r>
        <w:rPr>
          <w:sz w:val="24"/>
        </w:rPr>
        <w:t>?</w:t>
      </w:r>
    </w:p>
    <w:p w:rsidR="0031244C" w:rsidRDefault="0031244C" w:rsidP="0031244C">
      <w:pPr>
        <w:spacing w:line="53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18" w:lineRule="auto"/>
        <w:ind w:left="4140" w:right="860"/>
        <w:rPr>
          <w:sz w:val="24"/>
        </w:rPr>
      </w:pP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дарови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природе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направило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омиљено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јело</w:t>
      </w:r>
      <w:proofErr w:type="spellEnd"/>
      <w:r>
        <w:rPr>
          <w:sz w:val="24"/>
        </w:rPr>
        <w:t>?</w:t>
      </w:r>
    </w:p>
    <w:p w:rsidR="0031244C" w:rsidRDefault="0031244C" w:rsidP="0031244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803910</wp:posOffset>
            </wp:positionV>
            <wp:extent cx="2403475" cy="26219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62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875030</wp:posOffset>
            </wp:positionV>
            <wp:extent cx="1716405" cy="26231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62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4C" w:rsidRDefault="0031244C" w:rsidP="0031244C">
      <w:pPr>
        <w:spacing w:line="20" w:lineRule="exact"/>
        <w:rPr>
          <w:rFonts w:ascii="Times New Roman" w:eastAsia="Times New Roman" w:hAnsi="Times New Roman"/>
        </w:rPr>
        <w:sectPr w:rsidR="0031244C">
          <w:pgSz w:w="12240" w:h="15840"/>
          <w:pgMar w:top="1435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65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хранимо</w:t>
      </w:r>
      <w:proofErr w:type="spellEnd"/>
    </w:p>
    <w:p w:rsidR="0031244C" w:rsidRDefault="0031244C" w:rsidP="0031244C">
      <w:pPr>
        <w:spacing w:line="12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rPr>
          <w:sz w:val="23"/>
        </w:rPr>
      </w:pPr>
      <w:proofErr w:type="spellStart"/>
      <w:r>
        <w:rPr>
          <w:sz w:val="23"/>
        </w:rPr>
        <w:t>део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је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створеног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света</w:t>
      </w:r>
      <w:proofErr w:type="spellEnd"/>
      <w:r>
        <w:rPr>
          <w:sz w:val="23"/>
        </w:rPr>
        <w:t>.</w:t>
      </w: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  <w:r>
        <w:rPr>
          <w:sz w:val="23"/>
        </w:rPr>
        <w:br w:type="column"/>
      </w: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343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хранимо</w:t>
      </w:r>
      <w:proofErr w:type="spellEnd"/>
    </w:p>
    <w:p w:rsidR="0031244C" w:rsidRDefault="0031244C" w:rsidP="0031244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-581025</wp:posOffset>
            </wp:positionV>
            <wp:extent cx="1996440" cy="139636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свет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улази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нас</w:t>
      </w:r>
      <w:proofErr w:type="spellEnd"/>
    </w:p>
    <w:p w:rsidR="0031244C" w:rsidRDefault="0031244C" w:rsidP="0031244C">
      <w:pPr>
        <w:spacing w:line="0" w:lineRule="atLeast"/>
        <w:rPr>
          <w:sz w:val="24"/>
        </w:rPr>
      </w:pPr>
      <w:r>
        <w:rPr>
          <w:sz w:val="24"/>
        </w:rPr>
        <w:t xml:space="preserve">и </w:t>
      </w:r>
      <w:proofErr w:type="spellStart"/>
      <w:r>
        <w:rPr>
          <w:sz w:val="24"/>
        </w:rPr>
        <w:t>постаје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тела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  <w:r>
        <w:rPr>
          <w:sz w:val="24"/>
        </w:rPr>
        <w:br w:type="column"/>
      </w: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65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Човек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због</w:t>
      </w:r>
      <w:proofErr w:type="spellEnd"/>
    </w:p>
    <w:p w:rsidR="0031244C" w:rsidRDefault="0031244C" w:rsidP="0031244C">
      <w:pPr>
        <w:spacing w:line="0" w:lineRule="atLeast"/>
        <w:ind w:left="20"/>
        <w:rPr>
          <w:sz w:val="24"/>
        </w:rPr>
      </w:pPr>
      <w:proofErr w:type="spellStart"/>
      <w:r>
        <w:rPr>
          <w:sz w:val="24"/>
        </w:rPr>
        <w:t>свог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јединства</w:t>
      </w:r>
      <w:proofErr w:type="spellEnd"/>
    </w:p>
    <w:p w:rsidR="0031244C" w:rsidRDefault="0031244C" w:rsidP="0031244C">
      <w:pPr>
        <w:spacing w:line="0" w:lineRule="atLeast"/>
        <w:ind w:left="40"/>
        <w:rPr>
          <w:sz w:val="24"/>
        </w:rPr>
      </w:pP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светом</w:t>
      </w:r>
      <w:proofErr w:type="spellEnd"/>
    </w:p>
    <w:p w:rsidR="0031244C" w:rsidRDefault="0031244C" w:rsidP="0031244C">
      <w:pPr>
        <w:spacing w:line="0" w:lineRule="atLeast"/>
        <w:ind w:left="40"/>
        <w:rPr>
          <w:sz w:val="24"/>
        </w:rPr>
      </w:pPr>
      <w:proofErr w:type="spellStart"/>
      <w:r>
        <w:rPr>
          <w:sz w:val="24"/>
        </w:rPr>
        <w:t>назива</w:t>
      </w:r>
      <w:proofErr w:type="spellEnd"/>
    </w:p>
    <w:p w:rsidR="0031244C" w:rsidRDefault="0031244C" w:rsidP="0031244C">
      <w:pPr>
        <w:spacing w:line="0" w:lineRule="atLeast"/>
        <w:ind w:left="60"/>
        <w:rPr>
          <w:sz w:val="24"/>
        </w:rPr>
      </w:pPr>
      <w:proofErr w:type="spellStart"/>
      <w:r>
        <w:rPr>
          <w:sz w:val="24"/>
        </w:rPr>
        <w:t>свет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малом</w:t>
      </w:r>
      <w:proofErr w:type="spellEnd"/>
      <w:r>
        <w:rPr>
          <w:sz w:val="24"/>
        </w:rPr>
        <w:t>,</w:t>
      </w:r>
    </w:p>
    <w:p w:rsidR="0031244C" w:rsidRDefault="0031244C" w:rsidP="0031244C">
      <w:pPr>
        <w:spacing w:line="0" w:lineRule="atLeast"/>
        <w:ind w:left="60"/>
        <w:rPr>
          <w:sz w:val="24"/>
        </w:rPr>
      </w:pP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грчком</w:t>
      </w:r>
      <w:proofErr w:type="spellEnd"/>
    </w:p>
    <w:p w:rsidR="0031244C" w:rsidRDefault="0031244C" w:rsidP="0031244C">
      <w:pPr>
        <w:spacing w:line="0" w:lineRule="atLeast"/>
        <w:ind w:left="60"/>
        <w:rPr>
          <w:sz w:val="24"/>
        </w:rPr>
        <w:sectPr w:rsidR="0031244C">
          <w:type w:val="continuous"/>
          <w:pgSz w:w="12240" w:h="15840"/>
          <w:pgMar w:top="1435" w:right="1440" w:bottom="1440" w:left="1440" w:header="0" w:footer="0" w:gutter="0"/>
          <w:cols w:num="3" w:space="0" w:equalWidth="0">
            <w:col w:w="2340" w:space="220"/>
            <w:col w:w="4260" w:space="720"/>
            <w:col w:w="1820"/>
          </w:cols>
          <w:docGrid w:linePitch="360"/>
        </w:sectPr>
      </w:pPr>
    </w:p>
    <w:p w:rsidR="0031244C" w:rsidRDefault="0031244C" w:rsidP="0031244C">
      <w:pPr>
        <w:spacing w:line="307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ind w:left="7600"/>
        <w:rPr>
          <w:sz w:val="23"/>
        </w:rPr>
      </w:pPr>
      <w:proofErr w:type="spellStart"/>
      <w:r>
        <w:rPr>
          <w:b/>
          <w:sz w:val="23"/>
        </w:rPr>
        <w:t>микрокосмос</w:t>
      </w:r>
      <w:proofErr w:type="spellEnd"/>
      <w:r>
        <w:rPr>
          <w:sz w:val="23"/>
        </w:rPr>
        <w:t>.</w:t>
      </w:r>
    </w:p>
    <w:p w:rsidR="0031244C" w:rsidRDefault="0031244C" w:rsidP="0031244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1242060</wp:posOffset>
            </wp:positionV>
            <wp:extent cx="4897120" cy="25520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4C" w:rsidRDefault="0031244C" w:rsidP="0031244C">
      <w:pPr>
        <w:spacing w:line="20" w:lineRule="exact"/>
        <w:rPr>
          <w:rFonts w:ascii="Times New Roman" w:eastAsia="Times New Roman" w:hAnsi="Times New Roman"/>
        </w:rPr>
        <w:sectPr w:rsidR="0031244C">
          <w:type w:val="continuous"/>
          <w:pgSz w:w="12240" w:h="15840"/>
          <w:pgMar w:top="1435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35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ind w:left="4160"/>
        <w:rPr>
          <w:b/>
          <w:sz w:val="24"/>
        </w:rPr>
      </w:pPr>
      <w:proofErr w:type="spellStart"/>
      <w:r>
        <w:rPr>
          <w:b/>
          <w:sz w:val="24"/>
        </w:rPr>
        <w:t>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смо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што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једемо</w:t>
      </w:r>
      <w:proofErr w:type="spellEnd"/>
    </w:p>
    <w:p w:rsidR="0031244C" w:rsidRDefault="0031244C" w:rsidP="0031244C">
      <w:pPr>
        <w:spacing w:line="0" w:lineRule="atLeast"/>
        <w:ind w:left="4160"/>
        <w:rPr>
          <w:sz w:val="24"/>
        </w:rPr>
      </w:pPr>
      <w:proofErr w:type="spellStart"/>
      <w:r>
        <w:rPr>
          <w:sz w:val="24"/>
        </w:rPr>
        <w:t>јер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0" w:lineRule="atLeast"/>
        <w:ind w:left="4160"/>
        <w:rPr>
          <w:sz w:val="24"/>
        </w:rPr>
      </w:pPr>
      <w:proofErr w:type="spellStart"/>
      <w:r>
        <w:rPr>
          <w:sz w:val="24"/>
        </w:rPr>
        <w:t>Храна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здрава</w:t>
      </w:r>
      <w:proofErr w:type="spellEnd"/>
    </w:p>
    <w:p w:rsidR="0031244C" w:rsidRDefault="0031244C" w:rsidP="0031244C">
      <w:pPr>
        <w:spacing w:line="2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ind w:left="4160"/>
        <w:rPr>
          <w:sz w:val="24"/>
        </w:rPr>
      </w:pP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нездрава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0" w:lineRule="atLeast"/>
        <w:ind w:left="4160"/>
        <w:rPr>
          <w:sz w:val="24"/>
        </w:rPr>
      </w:pPr>
      <w:proofErr w:type="spellStart"/>
      <w:r>
        <w:rPr>
          <w:sz w:val="24"/>
        </w:rPr>
        <w:t>Oд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зависи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0" w:lineRule="atLeast"/>
        <w:ind w:left="4160"/>
        <w:rPr>
          <w:sz w:val="24"/>
        </w:rPr>
      </w:pPr>
      <w:proofErr w:type="spellStart"/>
      <w:r>
        <w:rPr>
          <w:sz w:val="24"/>
        </w:rPr>
        <w:t>Размисли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здраве</w:t>
      </w:r>
      <w:proofErr w:type="spellEnd"/>
      <w:r>
        <w:rPr>
          <w:sz w:val="24"/>
        </w:rPr>
        <w:t>,</w:t>
      </w:r>
    </w:p>
    <w:p w:rsidR="0031244C" w:rsidRDefault="0031244C" w:rsidP="0031244C">
      <w:pPr>
        <w:spacing w:line="52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numPr>
          <w:ilvl w:val="0"/>
          <w:numId w:val="1"/>
        </w:numPr>
        <w:tabs>
          <w:tab w:val="left" w:pos="4330"/>
        </w:tabs>
        <w:spacing w:line="235" w:lineRule="auto"/>
        <w:ind w:left="4160" w:right="2380" w:hanging="5"/>
        <w:rPr>
          <w:sz w:val="23"/>
        </w:rPr>
      </w:pPr>
      <w:proofErr w:type="spellStart"/>
      <w:r>
        <w:rPr>
          <w:sz w:val="23"/>
        </w:rPr>
        <w:t>које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нездраве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намирнице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користиш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свакодневно</w:t>
      </w:r>
      <w:proofErr w:type="spellEnd"/>
      <w:r>
        <w:rPr>
          <w:sz w:val="23"/>
        </w:rPr>
        <w:t xml:space="preserve"> у </w:t>
      </w:r>
      <w:proofErr w:type="spellStart"/>
      <w:r>
        <w:rPr>
          <w:sz w:val="23"/>
        </w:rPr>
        <w:t>својој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исхрани</w:t>
      </w:r>
      <w:proofErr w:type="spellEnd"/>
      <w:r>
        <w:rPr>
          <w:sz w:val="23"/>
        </w:rPr>
        <w:t>.</w:t>
      </w:r>
    </w:p>
    <w:p w:rsidR="0031244C" w:rsidRDefault="0031244C" w:rsidP="0031244C">
      <w:pPr>
        <w:tabs>
          <w:tab w:val="left" w:pos="4330"/>
        </w:tabs>
        <w:spacing w:line="235" w:lineRule="auto"/>
        <w:ind w:left="4160" w:right="2380" w:hanging="5"/>
        <w:rPr>
          <w:sz w:val="23"/>
        </w:rPr>
        <w:sectPr w:rsidR="0031244C">
          <w:type w:val="continuous"/>
          <w:pgSz w:w="12240" w:h="15840"/>
          <w:pgMar w:top="1435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31244C" w:rsidRDefault="0031244C" w:rsidP="0031244C">
      <w:pPr>
        <w:spacing w:line="0" w:lineRule="atLeast"/>
        <w:rPr>
          <w:sz w:val="24"/>
        </w:rPr>
      </w:pPr>
      <w:bookmarkStart w:id="0" w:name="page38"/>
      <w:bookmarkEnd w:id="0"/>
      <w:proofErr w:type="spellStart"/>
      <w:r>
        <w:rPr>
          <w:sz w:val="24"/>
        </w:rPr>
        <w:lastRenderedPageBreak/>
        <w:t>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Исус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Христос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живи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човек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само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хлеба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земаљске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хране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заувек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човеку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живота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52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18" w:lineRule="auto"/>
        <w:ind w:right="5100"/>
        <w:rPr>
          <w:sz w:val="24"/>
        </w:rPr>
      </w:pPr>
      <w:proofErr w:type="spellStart"/>
      <w:r>
        <w:rPr>
          <w:sz w:val="24"/>
        </w:rPr>
        <w:t>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дарује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људима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Цркви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Литургији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-224790</wp:posOffset>
            </wp:positionV>
            <wp:extent cx="3181350" cy="11315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4C" w:rsidRDefault="0031244C" w:rsidP="0031244C">
      <w:pPr>
        <w:spacing w:line="326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18" w:lineRule="auto"/>
        <w:ind w:right="5940"/>
        <w:rPr>
          <w:sz w:val="24"/>
        </w:rPr>
      </w:pPr>
      <w:proofErr w:type="spellStart"/>
      <w:r>
        <w:rPr>
          <w:sz w:val="24"/>
        </w:rPr>
        <w:t>Чланови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Цркве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Литургији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приносе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хлеб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вино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37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37" w:lineRule="auto"/>
        <w:ind w:right="5540"/>
        <w:rPr>
          <w:sz w:val="23"/>
        </w:rPr>
      </w:pPr>
      <w:proofErr w:type="spellStart"/>
      <w:r>
        <w:rPr>
          <w:sz w:val="23"/>
        </w:rPr>
        <w:t>Ове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дарове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Бог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Отац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претвара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Духом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Светим</w:t>
      </w:r>
      <w:proofErr w:type="spellEnd"/>
      <w:r>
        <w:rPr>
          <w:sz w:val="23"/>
        </w:rPr>
        <w:t xml:space="preserve"> у </w:t>
      </w:r>
      <w:proofErr w:type="spellStart"/>
      <w:r>
        <w:rPr>
          <w:sz w:val="23"/>
        </w:rPr>
        <w:t>Свога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Сина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Исуса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Христа</w:t>
      </w:r>
      <w:proofErr w:type="spellEnd"/>
      <w:r>
        <w:rPr>
          <w:sz w:val="23"/>
        </w:rPr>
        <w:t>.</w:t>
      </w:r>
    </w:p>
    <w:p w:rsidR="0031244C" w:rsidRDefault="0031244C" w:rsidP="0031244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-213360</wp:posOffset>
            </wp:positionV>
            <wp:extent cx="2127885" cy="1726565"/>
            <wp:effectExtent l="0" t="0" r="571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4C" w:rsidRDefault="0031244C" w:rsidP="0031244C">
      <w:pPr>
        <w:spacing w:line="7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Тако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хлеб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живота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21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Хлеб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Христово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Тело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вино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Његова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Крв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394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28" w:lineRule="auto"/>
        <w:ind w:right="3660"/>
        <w:rPr>
          <w:sz w:val="24"/>
        </w:rPr>
      </w:pPr>
      <w:proofErr w:type="spellStart"/>
      <w:r>
        <w:rPr>
          <w:sz w:val="24"/>
        </w:rPr>
        <w:t>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овај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хлеб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Христа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себе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постаје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Њим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75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28" w:lineRule="auto"/>
        <w:ind w:right="4280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Божји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вечни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179705</wp:posOffset>
            </wp:positionV>
            <wp:extent cx="5715635" cy="5822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4C" w:rsidRDefault="0031244C" w:rsidP="0031244C">
      <w:pPr>
        <w:spacing w:line="321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jc w:val="center"/>
        <w:rPr>
          <w:sz w:val="24"/>
        </w:rPr>
      </w:pPr>
      <w:proofErr w:type="spellStart"/>
      <w:r>
        <w:rPr>
          <w:sz w:val="24"/>
        </w:rPr>
        <w:t>Христос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говорио</w:t>
      </w:r>
      <w:proofErr w:type="spellEnd"/>
      <w:r>
        <w:rPr>
          <w:sz w:val="24"/>
        </w:rPr>
        <w:t>:</w:t>
      </w:r>
    </w:p>
    <w:p w:rsidR="0031244C" w:rsidRDefault="0031244C" w:rsidP="0031244C">
      <w:pPr>
        <w:spacing w:line="21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„</w:t>
      </w:r>
      <w:proofErr w:type="spellStart"/>
      <w:r>
        <w:rPr>
          <w:b/>
          <w:sz w:val="24"/>
        </w:rPr>
        <w:t>Ја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хлеб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живота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сиђе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неба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ко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једе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овога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хлеба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живеће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вечно</w:t>
      </w:r>
      <w:proofErr w:type="spellEnd"/>
      <w:r>
        <w:rPr>
          <w:b/>
          <w:sz w:val="24"/>
        </w:rPr>
        <w:t>“</w:t>
      </w:r>
      <w:proofErr w:type="gramEnd"/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58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b/>
          <w:sz w:val="24"/>
        </w:rPr>
        <w:t>Примање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Христовог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Тела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Крви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Литургији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назива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z w:val="24"/>
        </w:rPr>
        <w:t xml:space="preserve"> СВЕТО ПРИЧЕШЋЕ</w:t>
      </w:r>
      <w:r>
        <w:rPr>
          <w:sz w:val="24"/>
        </w:rPr>
        <w:t>.</w:t>
      </w:r>
    </w:p>
    <w:p w:rsidR="0031244C" w:rsidRDefault="0031244C" w:rsidP="0031244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140970</wp:posOffset>
            </wp:positionV>
            <wp:extent cx="6636385" cy="1569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4C" w:rsidRDefault="0031244C" w:rsidP="0031244C">
      <w:pPr>
        <w:spacing w:line="371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251" w:lineRule="auto"/>
        <w:ind w:right="2640"/>
        <w:jc w:val="both"/>
        <w:rPr>
          <w:sz w:val="24"/>
        </w:rPr>
      </w:pPr>
      <w:proofErr w:type="spellStart"/>
      <w:r>
        <w:rPr>
          <w:sz w:val="24"/>
        </w:rPr>
        <w:t>Сети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приче</w:t>
      </w:r>
      <w:proofErr w:type="spellEnd"/>
      <w:r>
        <w:rPr>
          <w:sz w:val="24"/>
        </w:rPr>
        <w:t xml:space="preserve"> о </w:t>
      </w:r>
      <w:proofErr w:type="spellStart"/>
      <w:r>
        <w:rPr>
          <w:b/>
          <w:sz w:val="24"/>
        </w:rPr>
        <w:t>Адаму</w:t>
      </w:r>
      <w:proofErr w:type="spellEnd"/>
      <w:r>
        <w:rPr>
          <w:sz w:val="24"/>
        </w:rPr>
        <w:t xml:space="preserve"> и </w:t>
      </w:r>
      <w:proofErr w:type="spellStart"/>
      <w:r>
        <w:rPr>
          <w:b/>
          <w:sz w:val="24"/>
        </w:rPr>
        <w:t>Еви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плодове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рајског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врта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Једино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забранио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плодове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познања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зла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Прекршај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заповести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значио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прекид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Богом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губитак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Уместо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послушају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Адам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послушали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змију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поверовала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створене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природе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Бог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20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320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хране</w:t>
      </w:r>
      <w:proofErr w:type="spellEnd"/>
      <w:r>
        <w:rPr>
          <w:sz w:val="24"/>
        </w:rPr>
        <w:t>?</w:t>
      </w: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свакодневно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омогући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</w:t>
      </w:r>
      <w:proofErr w:type="spellEnd"/>
      <w:r>
        <w:rPr>
          <w:sz w:val="24"/>
        </w:rPr>
        <w:t>?</w:t>
      </w: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људима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</w:t>
      </w:r>
      <w:proofErr w:type="spellEnd"/>
      <w:r>
        <w:rPr>
          <w:sz w:val="24"/>
        </w:rPr>
        <w:t>?</w:t>
      </w: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Шта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онај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живота</w:t>
      </w:r>
      <w:proofErr w:type="spellEnd"/>
      <w:r>
        <w:rPr>
          <w:sz w:val="24"/>
        </w:rPr>
        <w:t>?</w:t>
      </w:r>
    </w:p>
    <w:p w:rsidR="0031244C" w:rsidRDefault="0031244C" w:rsidP="0031244C">
      <w:pPr>
        <w:spacing w:line="237" w:lineRule="auto"/>
        <w:rPr>
          <w:sz w:val="24"/>
        </w:rPr>
      </w:pP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свет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Христовог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човек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причести</w:t>
      </w:r>
      <w:proofErr w:type="spellEnd"/>
      <w:r>
        <w:rPr>
          <w:sz w:val="24"/>
        </w:rPr>
        <w:t>?</w:t>
      </w:r>
    </w:p>
    <w:p w:rsidR="0031244C" w:rsidRDefault="0031244C" w:rsidP="0031244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107315</wp:posOffset>
            </wp:positionV>
            <wp:extent cx="4681220" cy="5359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4C" w:rsidRDefault="0031244C" w:rsidP="0031244C">
      <w:pPr>
        <w:spacing w:line="276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rPr>
          <w:sz w:val="24"/>
        </w:rPr>
      </w:pPr>
      <w:proofErr w:type="spellStart"/>
      <w:r>
        <w:rPr>
          <w:sz w:val="24"/>
        </w:rPr>
        <w:t>Сети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напиши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тражимо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Бога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молитви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</w:t>
      </w:r>
      <w:proofErr w:type="spellEnd"/>
      <w:r>
        <w:rPr>
          <w:sz w:val="24"/>
        </w:rPr>
        <w:t>.</w:t>
      </w:r>
    </w:p>
    <w:p w:rsidR="0031244C" w:rsidRDefault="0031244C" w:rsidP="0031244C">
      <w:pPr>
        <w:spacing w:line="2" w:lineRule="exact"/>
        <w:rPr>
          <w:rFonts w:ascii="Times New Roman" w:eastAsia="Times New Roman" w:hAnsi="Times New Roman"/>
        </w:rPr>
      </w:pPr>
    </w:p>
    <w:p w:rsidR="0031244C" w:rsidRDefault="0031244C" w:rsidP="0031244C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</w:t>
      </w:r>
    </w:p>
    <w:p w:rsidR="0092509F" w:rsidRDefault="0092509F">
      <w:bookmarkStart w:id="1" w:name="_GoBack"/>
      <w:bookmarkEnd w:id="1"/>
    </w:p>
    <w:sectPr w:rsidR="0092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8"/>
    <w:multiLevelType w:val="hybridMultilevel"/>
    <w:tmpl w:val="51D9C564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4C"/>
    <w:rsid w:val="0031244C"/>
    <w:rsid w:val="009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D4E8E-140F-4609-8BDA-3737C2DD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4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2020-03-19T19:22:00Z</dcterms:created>
  <dcterms:modified xsi:type="dcterms:W3CDTF">2020-03-19T19:23:00Z</dcterms:modified>
</cp:coreProperties>
</file>